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7119"/>
        <w:gridCol w:w="4042"/>
      </w:tblGrid>
      <w:tr w:rsidR="00D46F6E" w:rsidRPr="000345B4">
        <w:trPr>
          <w:trHeight w:val="342"/>
        </w:trPr>
        <w:tc>
          <w:tcPr>
            <w:tcW w:w="11305" w:type="dxa"/>
            <w:gridSpan w:val="2"/>
            <w:tcBorders>
              <w:right w:val="nil"/>
            </w:tcBorders>
          </w:tcPr>
          <w:p w:rsidR="00D46F6E" w:rsidRPr="000345B4" w:rsidRDefault="00170E6C">
            <w:pPr>
              <w:pStyle w:val="TableParagraph"/>
              <w:tabs>
                <w:tab w:val="left" w:pos="9755"/>
              </w:tabs>
              <w:spacing w:line="323" w:lineRule="exact"/>
              <w:ind w:left="446"/>
              <w:rPr>
                <w:rFonts w:asciiTheme="minorHAnsi" w:hAnsiTheme="minorHAnsi" w:cstheme="minorHAnsi"/>
                <w:b/>
                <w:sz w:val="32"/>
              </w:rPr>
            </w:pPr>
            <w:r w:rsidRPr="00170E6C">
              <w:rPr>
                <w:rFonts w:asciiTheme="minorHAnsi" w:hAnsiTheme="minorHAnsi" w:cstheme="minorHAnsi"/>
                <w:b/>
                <w:i/>
                <w:sz w:val="28"/>
              </w:rPr>
              <w:t>S’exprimer devant les autres par une prestation artistique et/ou acrobatique</w:t>
            </w:r>
            <w:bookmarkStart w:id="0" w:name="_GoBack"/>
            <w:bookmarkEnd w:id="0"/>
            <w:r w:rsidR="00EA4BEA" w:rsidRPr="000345B4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EA4BEA" w:rsidRPr="000345B4">
              <w:rPr>
                <w:rFonts w:asciiTheme="minorHAnsi" w:hAnsiTheme="minorHAnsi" w:cstheme="minorHAnsi"/>
                <w:b/>
                <w:spacing w:val="-2"/>
                <w:sz w:val="32"/>
              </w:rPr>
              <w:t>Danse</w:t>
            </w:r>
          </w:p>
        </w:tc>
        <w:tc>
          <w:tcPr>
            <w:tcW w:w="4042" w:type="dxa"/>
            <w:tcBorders>
              <w:left w:val="nil"/>
            </w:tcBorders>
          </w:tcPr>
          <w:p w:rsidR="00D46F6E" w:rsidRPr="000345B4" w:rsidRDefault="00EA4BEA" w:rsidP="00EA4BEA">
            <w:pPr>
              <w:pStyle w:val="TableParagraph"/>
              <w:spacing w:before="36" w:line="287" w:lineRule="exac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  </w:t>
            </w:r>
            <w:r w:rsidRPr="000345B4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0345B4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8"/>
              </w:rPr>
              <w:t>2</w:t>
            </w:r>
            <w:r w:rsidRPr="000345B4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8"/>
              </w:rPr>
              <w:t>CP</w:t>
            </w:r>
            <w:r w:rsidRPr="000345B4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pacing w:val="-5"/>
                <w:sz w:val="28"/>
              </w:rPr>
              <w:t>CE1</w:t>
            </w:r>
            <w:r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CE2</w:t>
            </w:r>
          </w:p>
        </w:tc>
      </w:tr>
      <w:tr w:rsidR="00D46F6E" w:rsidRPr="000345B4">
        <w:trPr>
          <w:trHeight w:val="4758"/>
        </w:trPr>
        <w:tc>
          <w:tcPr>
            <w:tcW w:w="4186" w:type="dxa"/>
          </w:tcPr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spacing w:before="30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EA4BE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0345B4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0345B4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0345B4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161" w:type="dxa"/>
            <w:gridSpan w:val="2"/>
          </w:tcPr>
          <w:p w:rsidR="00D46F6E" w:rsidRPr="000345B4" w:rsidRDefault="00EA4BEA">
            <w:pPr>
              <w:pStyle w:val="TableParagraph"/>
              <w:spacing w:before="77" w:line="22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0345B4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0345B4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pacing w:val="-2"/>
                <w:sz w:val="20"/>
              </w:rPr>
              <w:t>général</w:t>
            </w:r>
          </w:p>
          <w:p w:rsidR="00D46F6E" w:rsidRPr="000345B4" w:rsidRDefault="00EA4BEA">
            <w:pPr>
              <w:pStyle w:val="TableParagraph"/>
              <w:ind w:left="107" w:right="177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Exprimer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corporellement,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seul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ou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groupe,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personnages,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images,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sentiments,</w:t>
            </w:r>
            <w:r w:rsidRPr="000345B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états… Communiquer aux autres des sentiments ou des émotions.</w:t>
            </w:r>
          </w:p>
          <w:p w:rsidR="00D46F6E" w:rsidRPr="000345B4" w:rsidRDefault="00EA4BEA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S’exprimer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façon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libre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ou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suivant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différents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types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rythmes,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sur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supports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variés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(musicaux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ou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non),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avec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ou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sans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engins.</w:t>
            </w:r>
          </w:p>
          <w:p w:rsidR="00D46F6E" w:rsidRPr="000345B4" w:rsidRDefault="00EA4BEA">
            <w:pPr>
              <w:pStyle w:val="TableParagraph"/>
              <w:spacing w:before="2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0345B4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0345B4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Être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danseur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utilisant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différentes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parties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son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corps,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explorant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différents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espaces,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jouant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sur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durées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rythmes.</w:t>
            </w:r>
          </w:p>
          <w:p w:rsidR="00D46F6E" w:rsidRPr="000345B4" w:rsidRDefault="00EA4BEA">
            <w:pPr>
              <w:pStyle w:val="TableParagraph"/>
              <w:spacing w:before="6" w:line="22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0345B4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0"/>
              </w:rPr>
              <w:t>cognitifs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: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7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Utiliser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composantes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l’espace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(corporel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proche,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déplacements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espace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scénique).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396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Varier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composantes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d’espace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(amplifier,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restreindre),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rythme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(suspendre,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accélérer…),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relation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(faire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avec,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faire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contre…) pour donner un sens à sa production.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Prendre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compte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mouvements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autres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danseurs,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s’orienter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par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rapport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au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spectateur.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Mémoriser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phrase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dansée.</w:t>
            </w:r>
          </w:p>
          <w:p w:rsidR="00D46F6E" w:rsidRPr="000345B4" w:rsidRDefault="00EA4BEA">
            <w:pPr>
              <w:pStyle w:val="TableParagraph"/>
              <w:spacing w:before="6" w:line="22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0345B4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0345B4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0"/>
              </w:rPr>
              <w:t>affectif</w:t>
            </w:r>
            <w:r w:rsidRPr="000345B4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7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S’engager,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prendre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part,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ne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pas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s’isoler,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contrôler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émotions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sous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regard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spectateurs.</w:t>
            </w:r>
          </w:p>
          <w:p w:rsidR="00D46F6E" w:rsidRPr="000345B4" w:rsidRDefault="00EA4BEA">
            <w:pPr>
              <w:pStyle w:val="TableParagraph"/>
              <w:spacing w:before="5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0345B4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0345B4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: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550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Donner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son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avis,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proposer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autre mode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d’expression,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action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à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améliorer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pour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enrichir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la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composition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renforcer l’émotion produite. Accepter les propositions des autres.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S’impliquer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dans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projet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collectif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création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chorégraphique.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J’ai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mes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affaires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respecte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D46F6E" w:rsidRPr="000345B4">
        <w:trPr>
          <w:trHeight w:val="1967"/>
        </w:trPr>
        <w:tc>
          <w:tcPr>
            <w:tcW w:w="4186" w:type="dxa"/>
          </w:tcPr>
          <w:p w:rsidR="00D46F6E" w:rsidRPr="000345B4" w:rsidRDefault="00EA4BEA">
            <w:pPr>
              <w:pStyle w:val="TableParagraph"/>
              <w:spacing w:before="222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345B4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D46F6E" w:rsidRPr="000345B4" w:rsidRDefault="00EA4BEA">
            <w:pPr>
              <w:pStyle w:val="TableParagraph"/>
              <w:spacing w:before="272"/>
              <w:ind w:left="107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Lecteur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cd,</w:t>
            </w:r>
            <w:r w:rsidRPr="000345B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cordes,</w:t>
            </w:r>
            <w:r w:rsidRPr="000345B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cerceaux,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ballons,</w:t>
            </w:r>
            <w:r w:rsidRPr="000345B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rubans, foulards, balles …</w:t>
            </w:r>
          </w:p>
        </w:tc>
        <w:tc>
          <w:tcPr>
            <w:tcW w:w="7119" w:type="dxa"/>
            <w:vMerge w:val="restart"/>
          </w:tcPr>
          <w:p w:rsidR="00D46F6E" w:rsidRPr="000345B4" w:rsidRDefault="00D46F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D46F6E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EA4BE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345B4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0345B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0345B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D46F6E" w:rsidRPr="000345B4" w:rsidRDefault="00D46F6E">
            <w:pPr>
              <w:pStyle w:val="TableParagraph"/>
              <w:spacing w:before="273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J’accepte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m’engager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danser.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produis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devant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J’exprime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corporellement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idée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ou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>état.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right="672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propose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différents</w:t>
            </w:r>
            <w:r w:rsidRPr="000345B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mouvements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en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variant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directions,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hauteurs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 xml:space="preserve">les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trajets.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J’utilise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différents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rythmes,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différentes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vitesses,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avec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ou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sans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musique.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mémorise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mouvements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pour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reproduire.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J’exécute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actions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combinées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sur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une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musique.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tiens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compte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autres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pour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construire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chorégraphie.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suis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spectateur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: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j’observe,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donne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mon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avis,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j’apprécie.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J’enrichis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ma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pratique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par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l’observation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autres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dialogue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avec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>eux.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maîtrise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mes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émotions.</w:t>
            </w:r>
          </w:p>
        </w:tc>
        <w:tc>
          <w:tcPr>
            <w:tcW w:w="4042" w:type="dxa"/>
          </w:tcPr>
          <w:p w:rsidR="00D46F6E" w:rsidRPr="000345B4" w:rsidRDefault="00EA4BEA">
            <w:pPr>
              <w:pStyle w:val="TableParagraph"/>
              <w:spacing w:before="222"/>
              <w:ind w:left="1229"/>
              <w:rPr>
                <w:rFonts w:asciiTheme="minorHAnsi" w:hAnsiTheme="minorHAnsi" w:cstheme="minorHAnsi"/>
                <w:b/>
                <w:sz w:val="24"/>
              </w:rPr>
            </w:pPr>
            <w:r w:rsidRPr="000345B4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345B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D46F6E" w:rsidRPr="000345B4" w:rsidRDefault="00EA4BEA">
            <w:pPr>
              <w:pStyle w:val="TableParagraph"/>
              <w:spacing w:before="272"/>
              <w:ind w:left="106" w:right="23" w:firstLine="6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Assembler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3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à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4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mouvements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inventés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 xml:space="preserve">ou proposés pour constituer une courte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chorégraphie.</w:t>
            </w:r>
          </w:p>
        </w:tc>
      </w:tr>
      <w:tr w:rsidR="00D46F6E" w:rsidRPr="000345B4">
        <w:trPr>
          <w:trHeight w:val="2761"/>
        </w:trPr>
        <w:tc>
          <w:tcPr>
            <w:tcW w:w="4186" w:type="dxa"/>
          </w:tcPr>
          <w:p w:rsidR="00D46F6E" w:rsidRPr="000345B4" w:rsidRDefault="00D46F6E">
            <w:pPr>
              <w:pStyle w:val="TableParagraph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:rsidR="00D46F6E" w:rsidRPr="000345B4" w:rsidRDefault="00EA4BEA">
            <w:pPr>
              <w:pStyle w:val="TableParagraph"/>
              <w:ind w:left="1336" w:hanging="490"/>
              <w:rPr>
                <w:rFonts w:asciiTheme="minorHAnsi" w:hAnsiTheme="minorHAnsi" w:cstheme="minorHAnsi"/>
                <w:b/>
              </w:rPr>
            </w:pPr>
            <w:r w:rsidRPr="000345B4">
              <w:rPr>
                <w:rFonts w:asciiTheme="minorHAnsi" w:hAnsiTheme="minorHAnsi" w:cstheme="minorHAnsi"/>
                <w:b/>
              </w:rPr>
              <w:t>REGLES</w:t>
            </w:r>
            <w:r w:rsidRPr="000345B4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</w:rPr>
              <w:t>DE</w:t>
            </w:r>
            <w:r w:rsidRPr="000345B4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77"/>
              <w:ind w:right="241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Le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danseur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doit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connaître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respecter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 xml:space="preserve">l’espace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scénique.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right="103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Le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spectateur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doit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écouter,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regarder,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analyser,</w:t>
            </w:r>
            <w:r w:rsidRPr="000345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 juger, en respectant le travail des autres.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right="119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Le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danseur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et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le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spectateur</w:t>
            </w:r>
            <w:r w:rsidRPr="000345B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ne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doivent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pas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gêner les autres (bousculer, rire, parler…).</w:t>
            </w:r>
          </w:p>
        </w:tc>
        <w:tc>
          <w:tcPr>
            <w:tcW w:w="7119" w:type="dxa"/>
            <w:vMerge/>
            <w:tcBorders>
              <w:top w:val="nil"/>
            </w:tcBorders>
          </w:tcPr>
          <w:p w:rsidR="00D46F6E" w:rsidRPr="000345B4" w:rsidRDefault="00D46F6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42" w:type="dxa"/>
          </w:tcPr>
          <w:p w:rsidR="00D46F6E" w:rsidRPr="000345B4" w:rsidRDefault="00EA4BEA">
            <w:pPr>
              <w:pStyle w:val="TableParagraph"/>
              <w:spacing w:before="272"/>
              <w:ind w:left="1062"/>
              <w:rPr>
                <w:rFonts w:asciiTheme="minorHAnsi" w:hAnsiTheme="minorHAnsi" w:cstheme="minorHAnsi"/>
                <w:b/>
                <w:sz w:val="24"/>
              </w:rPr>
            </w:pPr>
            <w:r w:rsidRPr="000345B4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345B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345B4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273"/>
              <w:ind w:right="343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Je choisis 3 à 5 mouvements et je les assemble</w:t>
            </w:r>
            <w:r w:rsidRPr="000345B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pour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créer</w:t>
            </w:r>
            <w:r w:rsidRPr="000345B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une</w:t>
            </w:r>
            <w:r w:rsidRPr="000345B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courte</w:t>
            </w:r>
            <w:r w:rsidRPr="000345B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 xml:space="preserve">chorégraphie (3 à 5 éléments), sur des supports sonores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divers.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29" w:lineRule="exact"/>
              <w:ind w:left="220" w:hanging="114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J’ajuste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mon</w:t>
            </w:r>
            <w:r w:rsidRPr="000345B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mouvement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à</w:t>
            </w:r>
            <w:r w:rsidRPr="000345B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une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durée</w:t>
            </w:r>
            <w:r w:rsidRPr="000345B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pacing w:val="-2"/>
                <w:sz w:val="20"/>
              </w:rPr>
              <w:t>donnée.</w:t>
            </w:r>
          </w:p>
          <w:p w:rsidR="00D46F6E" w:rsidRPr="000345B4" w:rsidRDefault="00EA4BEA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right="204" w:firstLine="0"/>
              <w:rPr>
                <w:rFonts w:asciiTheme="minorHAnsi" w:hAnsiTheme="minorHAnsi" w:cstheme="minorHAnsi"/>
                <w:sz w:val="20"/>
              </w:rPr>
            </w:pPr>
            <w:r w:rsidRPr="000345B4">
              <w:rPr>
                <w:rFonts w:asciiTheme="minorHAnsi" w:hAnsiTheme="minorHAnsi" w:cstheme="minorHAnsi"/>
                <w:sz w:val="20"/>
              </w:rPr>
              <w:t>J’améliore la qualité des mouvements (originalité, énergie…) et leurs facteurs d’exécution</w:t>
            </w:r>
            <w:r w:rsidRPr="000345B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(équilibre,</w:t>
            </w:r>
            <w:r w:rsidRPr="000345B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coordination,</w:t>
            </w:r>
            <w:r w:rsidRPr="000345B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0345B4">
              <w:rPr>
                <w:rFonts w:asciiTheme="minorHAnsi" w:hAnsiTheme="minorHAnsi" w:cstheme="minorHAnsi"/>
                <w:sz w:val="20"/>
              </w:rPr>
              <w:t>gainage).</w:t>
            </w:r>
          </w:p>
        </w:tc>
      </w:tr>
    </w:tbl>
    <w:p w:rsidR="00D46F6E" w:rsidRPr="000345B4" w:rsidRDefault="00D46F6E">
      <w:pPr>
        <w:pStyle w:val="Corpsdetexte"/>
        <w:rPr>
          <w:rFonts w:asciiTheme="minorHAnsi" w:hAnsiTheme="minorHAnsi" w:cstheme="minorHAnsi"/>
        </w:rPr>
      </w:pPr>
    </w:p>
    <w:p w:rsidR="00D46F6E" w:rsidRPr="000345B4" w:rsidRDefault="00D46F6E">
      <w:pPr>
        <w:pStyle w:val="Corpsdetexte"/>
        <w:spacing w:before="100"/>
        <w:rPr>
          <w:rFonts w:asciiTheme="minorHAnsi" w:hAnsiTheme="minorHAnsi" w:cstheme="minorHAnsi"/>
        </w:rPr>
      </w:pPr>
    </w:p>
    <w:p w:rsidR="00D46F6E" w:rsidRPr="000345B4" w:rsidRDefault="00EA4BEA">
      <w:pPr>
        <w:pStyle w:val="Corpsdetexte"/>
        <w:ind w:right="210"/>
        <w:jc w:val="right"/>
        <w:rPr>
          <w:rFonts w:asciiTheme="minorHAnsi" w:hAnsiTheme="minorHAnsi" w:cstheme="minorHAnsi"/>
        </w:rPr>
      </w:pPr>
      <w:r w:rsidRPr="000345B4">
        <w:rPr>
          <w:rFonts w:asciiTheme="minorHAnsi" w:hAnsiTheme="minorHAnsi" w:cstheme="minorHAnsi"/>
        </w:rPr>
        <w:t>Situation</w:t>
      </w:r>
      <w:r w:rsidRPr="000345B4">
        <w:rPr>
          <w:rFonts w:asciiTheme="minorHAnsi" w:hAnsiTheme="minorHAnsi" w:cstheme="minorHAnsi"/>
          <w:spacing w:val="-6"/>
        </w:rPr>
        <w:t xml:space="preserve"> </w:t>
      </w:r>
      <w:r w:rsidRPr="000345B4">
        <w:rPr>
          <w:rFonts w:asciiTheme="minorHAnsi" w:hAnsiTheme="minorHAnsi" w:cstheme="minorHAnsi"/>
        </w:rPr>
        <w:t>d'apprentissage</w:t>
      </w:r>
      <w:r w:rsidRPr="000345B4">
        <w:rPr>
          <w:rFonts w:asciiTheme="minorHAnsi" w:hAnsiTheme="minorHAnsi" w:cstheme="minorHAnsi"/>
          <w:spacing w:val="-6"/>
        </w:rPr>
        <w:t xml:space="preserve"> </w:t>
      </w:r>
      <w:r w:rsidRPr="000345B4">
        <w:rPr>
          <w:rFonts w:asciiTheme="minorHAnsi" w:hAnsiTheme="minorHAnsi" w:cstheme="minorHAnsi"/>
        </w:rPr>
        <w:t>–</w:t>
      </w:r>
      <w:r w:rsidRPr="000345B4">
        <w:rPr>
          <w:rFonts w:asciiTheme="minorHAnsi" w:hAnsiTheme="minorHAnsi" w:cstheme="minorHAnsi"/>
          <w:spacing w:val="-5"/>
        </w:rPr>
        <w:t xml:space="preserve"> </w:t>
      </w:r>
      <w:r w:rsidRPr="000345B4">
        <w:rPr>
          <w:rFonts w:asciiTheme="minorHAnsi" w:hAnsiTheme="minorHAnsi" w:cstheme="minorHAnsi"/>
        </w:rPr>
        <w:t>Livret</w:t>
      </w:r>
      <w:r w:rsidRPr="000345B4">
        <w:rPr>
          <w:rFonts w:asciiTheme="minorHAnsi" w:hAnsiTheme="minorHAnsi" w:cstheme="minorHAnsi"/>
          <w:spacing w:val="-4"/>
        </w:rPr>
        <w:t xml:space="preserve"> </w:t>
      </w:r>
      <w:r w:rsidRPr="000345B4">
        <w:rPr>
          <w:rFonts w:asciiTheme="minorHAnsi" w:hAnsiTheme="minorHAnsi" w:cstheme="minorHAnsi"/>
        </w:rPr>
        <w:t>EPS</w:t>
      </w:r>
      <w:r w:rsidRPr="000345B4">
        <w:rPr>
          <w:rFonts w:asciiTheme="minorHAnsi" w:hAnsiTheme="minorHAnsi" w:cstheme="minorHAnsi"/>
          <w:spacing w:val="-4"/>
        </w:rPr>
        <w:t xml:space="preserve"> </w:t>
      </w:r>
    </w:p>
    <w:sectPr w:rsidR="00D46F6E" w:rsidRPr="000345B4">
      <w:type w:val="continuous"/>
      <w:pgSz w:w="16840" w:h="11900" w:orient="landscape"/>
      <w:pgMar w:top="52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BF1"/>
    <w:multiLevelType w:val="hybridMultilevel"/>
    <w:tmpl w:val="5BD68918"/>
    <w:lvl w:ilvl="0" w:tplc="C808512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55224C4">
      <w:numFmt w:val="bullet"/>
      <w:lvlText w:val="•"/>
      <w:lvlJc w:val="left"/>
      <w:pPr>
        <w:ind w:left="1205" w:hanging="116"/>
      </w:pPr>
      <w:rPr>
        <w:rFonts w:hint="default"/>
        <w:lang w:val="fr-FR" w:eastAsia="en-US" w:bidi="ar-SA"/>
      </w:rPr>
    </w:lvl>
    <w:lvl w:ilvl="2" w:tplc="DE8087AE">
      <w:numFmt w:val="bullet"/>
      <w:lvlText w:val="•"/>
      <w:lvlJc w:val="left"/>
      <w:pPr>
        <w:ind w:left="2310" w:hanging="116"/>
      </w:pPr>
      <w:rPr>
        <w:rFonts w:hint="default"/>
        <w:lang w:val="fr-FR" w:eastAsia="en-US" w:bidi="ar-SA"/>
      </w:rPr>
    </w:lvl>
    <w:lvl w:ilvl="3" w:tplc="84088B64">
      <w:numFmt w:val="bullet"/>
      <w:lvlText w:val="•"/>
      <w:lvlJc w:val="left"/>
      <w:pPr>
        <w:ind w:left="3415" w:hanging="116"/>
      </w:pPr>
      <w:rPr>
        <w:rFonts w:hint="default"/>
        <w:lang w:val="fr-FR" w:eastAsia="en-US" w:bidi="ar-SA"/>
      </w:rPr>
    </w:lvl>
    <w:lvl w:ilvl="4" w:tplc="F98AB008">
      <w:numFmt w:val="bullet"/>
      <w:lvlText w:val="•"/>
      <w:lvlJc w:val="left"/>
      <w:pPr>
        <w:ind w:left="4520" w:hanging="116"/>
      </w:pPr>
      <w:rPr>
        <w:rFonts w:hint="default"/>
        <w:lang w:val="fr-FR" w:eastAsia="en-US" w:bidi="ar-SA"/>
      </w:rPr>
    </w:lvl>
    <w:lvl w:ilvl="5" w:tplc="B6DED794">
      <w:numFmt w:val="bullet"/>
      <w:lvlText w:val="•"/>
      <w:lvlJc w:val="left"/>
      <w:pPr>
        <w:ind w:left="5625" w:hanging="116"/>
      </w:pPr>
      <w:rPr>
        <w:rFonts w:hint="default"/>
        <w:lang w:val="fr-FR" w:eastAsia="en-US" w:bidi="ar-SA"/>
      </w:rPr>
    </w:lvl>
    <w:lvl w:ilvl="6" w:tplc="D29E7280">
      <w:numFmt w:val="bullet"/>
      <w:lvlText w:val="•"/>
      <w:lvlJc w:val="left"/>
      <w:pPr>
        <w:ind w:left="6730" w:hanging="116"/>
      </w:pPr>
      <w:rPr>
        <w:rFonts w:hint="default"/>
        <w:lang w:val="fr-FR" w:eastAsia="en-US" w:bidi="ar-SA"/>
      </w:rPr>
    </w:lvl>
    <w:lvl w:ilvl="7" w:tplc="2624AE72">
      <w:numFmt w:val="bullet"/>
      <w:lvlText w:val="•"/>
      <w:lvlJc w:val="left"/>
      <w:pPr>
        <w:ind w:left="7835" w:hanging="116"/>
      </w:pPr>
      <w:rPr>
        <w:rFonts w:hint="default"/>
        <w:lang w:val="fr-FR" w:eastAsia="en-US" w:bidi="ar-SA"/>
      </w:rPr>
    </w:lvl>
    <w:lvl w:ilvl="8" w:tplc="D9E6CB8A">
      <w:numFmt w:val="bullet"/>
      <w:lvlText w:val="•"/>
      <w:lvlJc w:val="left"/>
      <w:pPr>
        <w:ind w:left="8940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0AB44A3D"/>
    <w:multiLevelType w:val="hybridMultilevel"/>
    <w:tmpl w:val="B6B26C64"/>
    <w:lvl w:ilvl="0" w:tplc="9ACE448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A8CC61E">
      <w:numFmt w:val="bullet"/>
      <w:lvlText w:val="•"/>
      <w:lvlJc w:val="left"/>
      <w:pPr>
        <w:ind w:left="800" w:hanging="116"/>
      </w:pPr>
      <w:rPr>
        <w:rFonts w:hint="default"/>
        <w:lang w:val="fr-FR" w:eastAsia="en-US" w:bidi="ar-SA"/>
      </w:rPr>
    </w:lvl>
    <w:lvl w:ilvl="2" w:tplc="F70076E8">
      <w:numFmt w:val="bullet"/>
      <w:lvlText w:val="•"/>
      <w:lvlJc w:val="left"/>
      <w:pPr>
        <w:ind w:left="1501" w:hanging="116"/>
      </w:pPr>
      <w:rPr>
        <w:rFonts w:hint="default"/>
        <w:lang w:val="fr-FR" w:eastAsia="en-US" w:bidi="ar-SA"/>
      </w:rPr>
    </w:lvl>
    <w:lvl w:ilvl="3" w:tplc="3E1E8416">
      <w:numFmt w:val="bullet"/>
      <w:lvlText w:val="•"/>
      <w:lvlJc w:val="left"/>
      <w:pPr>
        <w:ind w:left="2202" w:hanging="116"/>
      </w:pPr>
      <w:rPr>
        <w:rFonts w:hint="default"/>
        <w:lang w:val="fr-FR" w:eastAsia="en-US" w:bidi="ar-SA"/>
      </w:rPr>
    </w:lvl>
    <w:lvl w:ilvl="4" w:tplc="DA687468">
      <w:numFmt w:val="bullet"/>
      <w:lvlText w:val="•"/>
      <w:lvlJc w:val="left"/>
      <w:pPr>
        <w:ind w:left="2903" w:hanging="116"/>
      </w:pPr>
      <w:rPr>
        <w:rFonts w:hint="default"/>
        <w:lang w:val="fr-FR" w:eastAsia="en-US" w:bidi="ar-SA"/>
      </w:rPr>
    </w:lvl>
    <w:lvl w:ilvl="5" w:tplc="4962C2EE">
      <w:numFmt w:val="bullet"/>
      <w:lvlText w:val="•"/>
      <w:lvlJc w:val="left"/>
      <w:pPr>
        <w:ind w:left="3604" w:hanging="116"/>
      </w:pPr>
      <w:rPr>
        <w:rFonts w:hint="default"/>
        <w:lang w:val="fr-FR" w:eastAsia="en-US" w:bidi="ar-SA"/>
      </w:rPr>
    </w:lvl>
    <w:lvl w:ilvl="6" w:tplc="B0ECDA84">
      <w:numFmt w:val="bullet"/>
      <w:lvlText w:val="•"/>
      <w:lvlJc w:val="left"/>
      <w:pPr>
        <w:ind w:left="4305" w:hanging="116"/>
      </w:pPr>
      <w:rPr>
        <w:rFonts w:hint="default"/>
        <w:lang w:val="fr-FR" w:eastAsia="en-US" w:bidi="ar-SA"/>
      </w:rPr>
    </w:lvl>
    <w:lvl w:ilvl="7" w:tplc="B71EA57C">
      <w:numFmt w:val="bullet"/>
      <w:lvlText w:val="•"/>
      <w:lvlJc w:val="left"/>
      <w:pPr>
        <w:ind w:left="5006" w:hanging="116"/>
      </w:pPr>
      <w:rPr>
        <w:rFonts w:hint="default"/>
        <w:lang w:val="fr-FR" w:eastAsia="en-US" w:bidi="ar-SA"/>
      </w:rPr>
    </w:lvl>
    <w:lvl w:ilvl="8" w:tplc="060A2B50">
      <w:numFmt w:val="bullet"/>
      <w:lvlText w:val="•"/>
      <w:lvlJc w:val="left"/>
      <w:pPr>
        <w:ind w:left="5707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31D44B82"/>
    <w:multiLevelType w:val="hybridMultilevel"/>
    <w:tmpl w:val="24566C00"/>
    <w:lvl w:ilvl="0" w:tplc="C96CE08E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AB23784">
      <w:numFmt w:val="bullet"/>
      <w:lvlText w:val="•"/>
      <w:lvlJc w:val="left"/>
      <w:pPr>
        <w:ind w:left="493" w:hanging="116"/>
      </w:pPr>
      <w:rPr>
        <w:rFonts w:hint="default"/>
        <w:lang w:val="fr-FR" w:eastAsia="en-US" w:bidi="ar-SA"/>
      </w:rPr>
    </w:lvl>
    <w:lvl w:ilvl="2" w:tplc="107E0A28">
      <w:numFmt w:val="bullet"/>
      <w:lvlText w:val="•"/>
      <w:lvlJc w:val="left"/>
      <w:pPr>
        <w:ind w:left="886" w:hanging="116"/>
      </w:pPr>
      <w:rPr>
        <w:rFonts w:hint="default"/>
        <w:lang w:val="fr-FR" w:eastAsia="en-US" w:bidi="ar-SA"/>
      </w:rPr>
    </w:lvl>
    <w:lvl w:ilvl="3" w:tplc="E85464F6">
      <w:numFmt w:val="bullet"/>
      <w:lvlText w:val="•"/>
      <w:lvlJc w:val="left"/>
      <w:pPr>
        <w:ind w:left="1279" w:hanging="116"/>
      </w:pPr>
      <w:rPr>
        <w:rFonts w:hint="default"/>
        <w:lang w:val="fr-FR" w:eastAsia="en-US" w:bidi="ar-SA"/>
      </w:rPr>
    </w:lvl>
    <w:lvl w:ilvl="4" w:tplc="91BE97AE">
      <w:numFmt w:val="bullet"/>
      <w:lvlText w:val="•"/>
      <w:lvlJc w:val="left"/>
      <w:pPr>
        <w:ind w:left="1672" w:hanging="116"/>
      </w:pPr>
      <w:rPr>
        <w:rFonts w:hint="default"/>
        <w:lang w:val="fr-FR" w:eastAsia="en-US" w:bidi="ar-SA"/>
      </w:rPr>
    </w:lvl>
    <w:lvl w:ilvl="5" w:tplc="57221620">
      <w:numFmt w:val="bullet"/>
      <w:lvlText w:val="•"/>
      <w:lvlJc w:val="left"/>
      <w:pPr>
        <w:ind w:left="2066" w:hanging="116"/>
      </w:pPr>
      <w:rPr>
        <w:rFonts w:hint="default"/>
        <w:lang w:val="fr-FR" w:eastAsia="en-US" w:bidi="ar-SA"/>
      </w:rPr>
    </w:lvl>
    <w:lvl w:ilvl="6" w:tplc="26BA132E">
      <w:numFmt w:val="bullet"/>
      <w:lvlText w:val="•"/>
      <w:lvlJc w:val="left"/>
      <w:pPr>
        <w:ind w:left="2459" w:hanging="116"/>
      </w:pPr>
      <w:rPr>
        <w:rFonts w:hint="default"/>
        <w:lang w:val="fr-FR" w:eastAsia="en-US" w:bidi="ar-SA"/>
      </w:rPr>
    </w:lvl>
    <w:lvl w:ilvl="7" w:tplc="31CCC59A">
      <w:numFmt w:val="bullet"/>
      <w:lvlText w:val="•"/>
      <w:lvlJc w:val="left"/>
      <w:pPr>
        <w:ind w:left="2852" w:hanging="116"/>
      </w:pPr>
      <w:rPr>
        <w:rFonts w:hint="default"/>
        <w:lang w:val="fr-FR" w:eastAsia="en-US" w:bidi="ar-SA"/>
      </w:rPr>
    </w:lvl>
    <w:lvl w:ilvl="8" w:tplc="4B2085E4">
      <w:numFmt w:val="bullet"/>
      <w:lvlText w:val="•"/>
      <w:lvlJc w:val="left"/>
      <w:pPr>
        <w:ind w:left="3245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72F91228"/>
    <w:multiLevelType w:val="hybridMultilevel"/>
    <w:tmpl w:val="7D6E51DE"/>
    <w:lvl w:ilvl="0" w:tplc="170C75C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AB8EA7C">
      <w:numFmt w:val="bullet"/>
      <w:lvlText w:val="•"/>
      <w:lvlJc w:val="left"/>
      <w:pPr>
        <w:ind w:left="507" w:hanging="116"/>
      </w:pPr>
      <w:rPr>
        <w:rFonts w:hint="default"/>
        <w:lang w:val="fr-FR" w:eastAsia="en-US" w:bidi="ar-SA"/>
      </w:rPr>
    </w:lvl>
    <w:lvl w:ilvl="2" w:tplc="583A3F2E">
      <w:numFmt w:val="bullet"/>
      <w:lvlText w:val="•"/>
      <w:lvlJc w:val="left"/>
      <w:pPr>
        <w:ind w:left="915" w:hanging="116"/>
      </w:pPr>
      <w:rPr>
        <w:rFonts w:hint="default"/>
        <w:lang w:val="fr-FR" w:eastAsia="en-US" w:bidi="ar-SA"/>
      </w:rPr>
    </w:lvl>
    <w:lvl w:ilvl="3" w:tplc="13A88C7C">
      <w:numFmt w:val="bullet"/>
      <w:lvlText w:val="•"/>
      <w:lvlJc w:val="left"/>
      <w:pPr>
        <w:ind w:left="1322" w:hanging="116"/>
      </w:pPr>
      <w:rPr>
        <w:rFonts w:hint="default"/>
        <w:lang w:val="fr-FR" w:eastAsia="en-US" w:bidi="ar-SA"/>
      </w:rPr>
    </w:lvl>
    <w:lvl w:ilvl="4" w:tplc="0FA806BE">
      <w:numFmt w:val="bullet"/>
      <w:lvlText w:val="•"/>
      <w:lvlJc w:val="left"/>
      <w:pPr>
        <w:ind w:left="1730" w:hanging="116"/>
      </w:pPr>
      <w:rPr>
        <w:rFonts w:hint="default"/>
        <w:lang w:val="fr-FR" w:eastAsia="en-US" w:bidi="ar-SA"/>
      </w:rPr>
    </w:lvl>
    <w:lvl w:ilvl="5" w:tplc="170C6A46">
      <w:numFmt w:val="bullet"/>
      <w:lvlText w:val="•"/>
      <w:lvlJc w:val="left"/>
      <w:pPr>
        <w:ind w:left="2138" w:hanging="116"/>
      </w:pPr>
      <w:rPr>
        <w:rFonts w:hint="default"/>
        <w:lang w:val="fr-FR" w:eastAsia="en-US" w:bidi="ar-SA"/>
      </w:rPr>
    </w:lvl>
    <w:lvl w:ilvl="6" w:tplc="55C61026">
      <w:numFmt w:val="bullet"/>
      <w:lvlText w:val="•"/>
      <w:lvlJc w:val="left"/>
      <w:pPr>
        <w:ind w:left="2545" w:hanging="116"/>
      </w:pPr>
      <w:rPr>
        <w:rFonts w:hint="default"/>
        <w:lang w:val="fr-FR" w:eastAsia="en-US" w:bidi="ar-SA"/>
      </w:rPr>
    </w:lvl>
    <w:lvl w:ilvl="7" w:tplc="BD4CC47E">
      <w:numFmt w:val="bullet"/>
      <w:lvlText w:val="•"/>
      <w:lvlJc w:val="left"/>
      <w:pPr>
        <w:ind w:left="2953" w:hanging="116"/>
      </w:pPr>
      <w:rPr>
        <w:rFonts w:hint="default"/>
        <w:lang w:val="fr-FR" w:eastAsia="en-US" w:bidi="ar-SA"/>
      </w:rPr>
    </w:lvl>
    <w:lvl w:ilvl="8" w:tplc="8F80AC8C">
      <w:numFmt w:val="bullet"/>
      <w:lvlText w:val="•"/>
      <w:lvlJc w:val="left"/>
      <w:pPr>
        <w:ind w:left="3360" w:hanging="11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6F6E"/>
    <w:rsid w:val="000345B4"/>
    <w:rsid w:val="00170E6C"/>
    <w:rsid w:val="00D46F6E"/>
    <w:rsid w:val="00E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8DBC9-9A2D-467E-AD87-84920E2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2024-10-15T12:54:00Z</dcterms:created>
  <dcterms:modified xsi:type="dcterms:W3CDTF">2024-10-16T06:10:00Z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